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86323" w:rsidTr="00F86323">
        <w:tc>
          <w:tcPr>
            <w:tcW w:w="9210" w:type="dxa"/>
          </w:tcPr>
          <w:p w:rsidR="00F86323" w:rsidRDefault="00F86323" w:rsidP="00F8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 26.3.2020  6.b</w:t>
            </w:r>
          </w:p>
          <w:p w:rsidR="00F86323" w:rsidRDefault="00F86323">
            <w:pPr>
              <w:rPr>
                <w:sz w:val="28"/>
                <w:szCs w:val="28"/>
              </w:rPr>
            </w:pPr>
          </w:p>
        </w:tc>
      </w:tr>
    </w:tbl>
    <w:p w:rsidR="004D64EA" w:rsidRDefault="004D64EA" w:rsidP="004D6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</w:p>
    <w:p w:rsidR="00E904B3" w:rsidRPr="00E904B3" w:rsidRDefault="00E904B3" w:rsidP="00E904B3"/>
    <w:p w:rsidR="00E904B3" w:rsidRPr="00E904B3" w:rsidRDefault="00A8414A" w:rsidP="00E904B3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2C363A"/>
          <w:sz w:val="24"/>
          <w:szCs w:val="24"/>
          <w:lang w:eastAsia="sl-SI"/>
        </w:rPr>
        <w:t>Dragi učenci in učenke,</w:t>
      </w:r>
      <w:bookmarkStart w:id="0" w:name="_GoBack"/>
      <w:bookmarkEnd w:id="0"/>
    </w:p>
    <w:p w:rsidR="00E904B3" w:rsidRPr="00E904B3" w:rsidRDefault="00E904B3" w:rsidP="00E904B3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  <w:r w:rsidRPr="00E904B3"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za nami je en teden </w:t>
      </w:r>
      <w:r w:rsidRPr="00E904B3">
        <w:rPr>
          <w:rFonts w:eastAsia="Times New Roman" w:cs="Times New Roman"/>
          <w:b/>
          <w:color w:val="2C363A"/>
          <w:sz w:val="24"/>
          <w:szCs w:val="24"/>
          <w:lang w:eastAsia="sl-SI"/>
        </w:rPr>
        <w:t xml:space="preserve"> šole na daljavo. Upam, da ste se dobro organizirali in izpolnjujete vse  naloge, ki vam jih dnevno pripravimo učitelji. </w:t>
      </w:r>
      <w:r w:rsidRPr="00E904B3"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 </w:t>
      </w:r>
      <w:r w:rsidRPr="00E904B3">
        <w:rPr>
          <w:rFonts w:cs="Times New Roman"/>
          <w:b/>
          <w:color w:val="000000"/>
          <w:sz w:val="24"/>
          <w:szCs w:val="24"/>
        </w:rPr>
        <w:t>Ob prihodu v šolo morate imeti urejene vse zapiske, ker bomo snov pregledali in utrdili.</w:t>
      </w:r>
    </w:p>
    <w:p w:rsidR="00E904B3" w:rsidRPr="00E904B3" w:rsidRDefault="00E904B3" w:rsidP="00E904B3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</w:p>
    <w:p w:rsidR="00E904B3" w:rsidRPr="00E904B3" w:rsidRDefault="00E904B3" w:rsidP="00E904B3">
      <w:pPr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sl-SI"/>
        </w:rPr>
      </w:pPr>
      <w:r w:rsidRPr="00E904B3">
        <w:rPr>
          <w:rFonts w:cs="Times New Roman"/>
          <w:b/>
          <w:color w:val="333333"/>
          <w:sz w:val="24"/>
          <w:szCs w:val="24"/>
        </w:rPr>
        <w:t xml:space="preserve">V primeru kakršnihkoli težav in vprašanj mi  pišite na elektronski naslov </w:t>
      </w:r>
      <w:r w:rsidRPr="00E904B3"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 </w:t>
      </w:r>
      <w:hyperlink r:id="rId7" w:history="1">
        <w:r w:rsidRPr="00E904B3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sl-SI"/>
          </w:rPr>
          <w:t>barbara.smrekar1@guest.arnes.si</w:t>
        </w:r>
      </w:hyperlink>
    </w:p>
    <w:p w:rsidR="00E904B3" w:rsidRPr="00E904B3" w:rsidRDefault="00E904B3" w:rsidP="00E904B3">
      <w:pPr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sl-SI"/>
        </w:rPr>
      </w:pPr>
      <w:r w:rsidRPr="00E904B3">
        <w:rPr>
          <w:rFonts w:eastAsia="Times New Roman" w:cs="Times New Roman"/>
          <w:b/>
          <w:color w:val="333333"/>
          <w:sz w:val="24"/>
          <w:szCs w:val="24"/>
          <w:lang w:eastAsia="sl-SI"/>
        </w:rPr>
        <w:t>Sicer pa upam, da se čimprej dobimo pri pouku, kot smo ga vajeni.</w:t>
      </w:r>
    </w:p>
    <w:p w:rsidR="00E904B3" w:rsidRPr="00E904B3" w:rsidRDefault="00E904B3" w:rsidP="00E904B3">
      <w:pPr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E904B3">
        <w:rPr>
          <w:rFonts w:eastAsia="Times New Roman" w:cs="Times New Roman"/>
          <w:b/>
          <w:bCs/>
          <w:color w:val="333333"/>
          <w:sz w:val="24"/>
          <w:szCs w:val="24"/>
          <w:lang w:eastAsia="sl-SI"/>
        </w:rPr>
        <w:t>   Ostanite zdravi! </w:t>
      </w:r>
    </w:p>
    <w:p w:rsidR="0029502B" w:rsidRDefault="0029502B" w:rsidP="0029502B">
      <w:pPr>
        <w:rPr>
          <w:color w:val="FF0000"/>
          <w:sz w:val="28"/>
          <w:szCs w:val="28"/>
        </w:rPr>
      </w:pPr>
    </w:p>
    <w:p w:rsidR="00F86323" w:rsidRPr="0029502B" w:rsidRDefault="0029502B">
      <w:pPr>
        <w:rPr>
          <w:b/>
        </w:rPr>
      </w:pPr>
      <w:r w:rsidRPr="0029502B">
        <w:rPr>
          <w:b/>
          <w:sz w:val="28"/>
          <w:szCs w:val="28"/>
        </w:rPr>
        <w:t>RAZVOJ IZ SEMENA</w:t>
      </w:r>
      <w:r w:rsidRPr="0029502B">
        <w:rPr>
          <w:b/>
        </w:rPr>
        <w:t xml:space="preserve">  </w:t>
      </w:r>
    </w:p>
    <w:p w:rsidR="00F86323" w:rsidRPr="00F86323" w:rsidRDefault="00F86323" w:rsidP="00F863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323">
        <w:rPr>
          <w:sz w:val="28"/>
          <w:szCs w:val="28"/>
        </w:rPr>
        <w:t>V učbeniku natančno preberi besedilo na strani 93-94 .</w:t>
      </w:r>
    </w:p>
    <w:p w:rsidR="00F86323" w:rsidRDefault="00F86323" w:rsidP="00F863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323">
        <w:rPr>
          <w:sz w:val="28"/>
          <w:szCs w:val="28"/>
        </w:rPr>
        <w:t xml:space="preserve">Nato </w:t>
      </w:r>
      <w:r>
        <w:rPr>
          <w:sz w:val="28"/>
          <w:szCs w:val="28"/>
        </w:rPr>
        <w:t xml:space="preserve">v </w:t>
      </w:r>
      <w:r w:rsidRPr="00F86323">
        <w:rPr>
          <w:sz w:val="28"/>
          <w:szCs w:val="28"/>
        </w:rPr>
        <w:t xml:space="preserve">zvezek prepiši in </w:t>
      </w:r>
      <w:r w:rsidR="0029502B">
        <w:rPr>
          <w:sz w:val="28"/>
          <w:szCs w:val="28"/>
        </w:rPr>
        <w:t xml:space="preserve">reši </w:t>
      </w:r>
      <w:r w:rsidRPr="00F86323">
        <w:rPr>
          <w:sz w:val="28"/>
          <w:szCs w:val="28"/>
        </w:rPr>
        <w:t xml:space="preserve"> spodnji učni list</w:t>
      </w:r>
      <w:r w:rsidR="0029502B">
        <w:rPr>
          <w:sz w:val="28"/>
          <w:szCs w:val="28"/>
        </w:rPr>
        <w:t xml:space="preserve">. </w:t>
      </w:r>
    </w:p>
    <w:p w:rsidR="0029502B" w:rsidRDefault="0029502B" w:rsidP="00F863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Seme enokaličnice in dvokaličnice, ter sočne in suhe plodove </w:t>
      </w:r>
      <w:r w:rsidRPr="0029502B">
        <w:rPr>
          <w:sz w:val="28"/>
          <w:szCs w:val="28"/>
          <w:u w:val="single"/>
        </w:rPr>
        <w:t>nariši.</w:t>
      </w:r>
      <w:r>
        <w:rPr>
          <w:sz w:val="28"/>
          <w:szCs w:val="28"/>
        </w:rPr>
        <w:t xml:space="preserve"> </w:t>
      </w:r>
    </w:p>
    <w:p w:rsidR="0029502B" w:rsidRDefault="0029502B" w:rsidP="0029502B">
      <w:pPr>
        <w:pStyle w:val="ListParagraph"/>
        <w:rPr>
          <w:sz w:val="28"/>
          <w:szCs w:val="28"/>
        </w:rPr>
      </w:pPr>
    </w:p>
    <w:p w:rsidR="0029502B" w:rsidRPr="0029502B" w:rsidRDefault="0029502B" w:rsidP="0029502B">
      <w:pPr>
        <w:rPr>
          <w:b/>
          <w:sz w:val="28"/>
          <w:szCs w:val="28"/>
        </w:rPr>
      </w:pPr>
      <w:r w:rsidRPr="0029502B">
        <w:rPr>
          <w:b/>
          <w:sz w:val="28"/>
          <w:szCs w:val="28"/>
        </w:rPr>
        <w:t xml:space="preserve">ZAPIS V ZVEZEK: </w:t>
      </w:r>
    </w:p>
    <w:p w:rsidR="00216F4F" w:rsidRDefault="000C1E78">
      <w:r w:rsidRPr="000C1E78">
        <w:rPr>
          <w:color w:val="FF0000"/>
          <w:sz w:val="28"/>
          <w:szCs w:val="28"/>
        </w:rPr>
        <w:t>RAZVOJ IZ SEMENA</w:t>
      </w:r>
      <w:r>
        <w:t xml:space="preserve"> </w:t>
      </w:r>
      <w:r w:rsidRPr="000C1E78">
        <w:t xml:space="preserve"> </w:t>
      </w:r>
    </w:p>
    <w:p w:rsidR="0079049A" w:rsidRPr="0079049A" w:rsidRDefault="0079049A">
      <w:pPr>
        <w:rPr>
          <w:b/>
          <w:sz w:val="24"/>
          <w:szCs w:val="24"/>
        </w:rPr>
      </w:pPr>
      <w:r w:rsidRPr="0079049A">
        <w:rPr>
          <w:b/>
          <w:sz w:val="24"/>
          <w:szCs w:val="24"/>
        </w:rPr>
        <w:t>Zgradba semena :</w:t>
      </w:r>
      <w:r w:rsidR="00F86323">
        <w:rPr>
          <w:b/>
          <w:sz w:val="24"/>
          <w:szCs w:val="24"/>
        </w:rPr>
        <w:t xml:space="preserve"> </w:t>
      </w:r>
      <w:r w:rsidR="00F86323" w:rsidRPr="00F86323">
        <w:rPr>
          <w:b/>
          <w:sz w:val="24"/>
          <w:szCs w:val="24"/>
        </w:rPr>
        <w:t>skiciraj  in opiši</w:t>
      </w:r>
    </w:p>
    <w:p w:rsidR="00766F37" w:rsidRDefault="0079049A" w:rsidP="00766F3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04C31C51" wp14:editId="4C21F02B">
            <wp:extent cx="5623560" cy="2392680"/>
            <wp:effectExtent l="0" t="0" r="0" b="7620"/>
            <wp:docPr id="10" name="Picture 10" descr="C:\Users\bsmrek2\Pictures\SEM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smrek2\Pictures\SEME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235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96" w:rsidRDefault="00490A96" w:rsidP="00766F3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F6CCD" w:rsidRDefault="00AF6CCD" w:rsidP="00766F3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Dopolni.</w:t>
      </w:r>
    </w:p>
    <w:p w:rsidR="00AF6CCD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a) 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Seme obdaja in ščiti  ______________________________. V semenu se nahajajo rezervne snovi in _________________ za novo rastlino.</w:t>
      </w:r>
    </w:p>
    <w:p w:rsidR="00AF6CCD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b) 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Zarodek je sestavljen iz _______________</w:t>
      </w:r>
      <w:r>
        <w:rPr>
          <w:rFonts w:ascii="Arial" w:eastAsiaTheme="minorEastAsia" w:hAnsi="Arial" w:cstheme="minorBidi"/>
          <w:color w:val="000000" w:themeColor="text1"/>
          <w:kern w:val="24"/>
        </w:rPr>
        <w:t>_______________________________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:rsidR="00AF6CCD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c) Zarodek s kličnimi listi je kalček.</w:t>
      </w:r>
    </w:p>
    <w:p w:rsidR="00AF6CCD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lastRenderedPageBreak/>
        <w:t>č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) Kalček fižola ima dva klična lista z založnimi oz. rezervnimi snovmi</w:t>
      </w:r>
      <w:r>
        <w:rPr>
          <w:rFonts w:ascii="Arial" w:eastAsiaTheme="minorEastAsia" w:hAnsi="Arial" w:cstheme="minorBidi"/>
          <w:color w:val="000000" w:themeColor="text1"/>
          <w:kern w:val="24"/>
        </w:rPr>
        <w:t>, zato fižol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 xml:space="preserve"> uvrščamo med _________________. </w:t>
      </w:r>
    </w:p>
    <w:p w:rsidR="00490A96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d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) Kalček koruze ima __________klični list, za</w:t>
      </w:r>
      <w:r>
        <w:rPr>
          <w:rFonts w:ascii="Arial" w:eastAsiaTheme="minorEastAsia" w:hAnsi="Arial" w:cstheme="minorBidi"/>
          <w:color w:val="000000" w:themeColor="text1"/>
          <w:kern w:val="24"/>
        </w:rPr>
        <w:t>to jo uvrščamo med______________.</w:t>
      </w:r>
    </w:p>
    <w:p w:rsidR="00AF6CCD" w:rsidRDefault="0079049A" w:rsidP="0079049A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Založne oz. rezervne snovi ima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 xml:space="preserve"> shranjene v </w:t>
      </w:r>
      <w:r w:rsidR="00AF6CCD" w:rsidRPr="0079049A">
        <w:rPr>
          <w:rFonts w:ascii="Arial" w:eastAsiaTheme="minorEastAsia" w:hAnsi="Arial" w:cstheme="minorBidi"/>
          <w:b/>
          <w:color w:val="000000" w:themeColor="text1"/>
          <w:kern w:val="24"/>
        </w:rPr>
        <w:t>močnatem telesu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:rsidR="00766F37" w:rsidRDefault="00766F37"/>
    <w:p w:rsidR="00BD613B" w:rsidRDefault="00BD613B">
      <w:pPr>
        <w:rPr>
          <w:rFonts w:ascii="Arial" w:hAnsi="Arial" w:cs="Arial"/>
          <w:sz w:val="24"/>
          <w:szCs w:val="24"/>
        </w:rPr>
      </w:pPr>
      <w:r w:rsidRPr="0079049A">
        <w:rPr>
          <w:rFonts w:ascii="Arial" w:hAnsi="Arial" w:cs="Arial"/>
          <w:b/>
          <w:sz w:val="24"/>
          <w:szCs w:val="24"/>
        </w:rPr>
        <w:t>PLODOVI S SEMENI</w:t>
      </w:r>
      <w:r w:rsidRPr="00BD613B">
        <w:rPr>
          <w:rFonts w:ascii="Arial" w:hAnsi="Arial" w:cs="Arial"/>
          <w:sz w:val="24"/>
          <w:szCs w:val="24"/>
        </w:rPr>
        <w:t xml:space="preserve"> se razširjajo s pomočjo vetra, vode, živali ali ljudi.</w:t>
      </w:r>
    </w:p>
    <w:p w:rsidR="0079049A" w:rsidRPr="00BD613B" w:rsidRDefault="0079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128260" cy="2468880"/>
            <wp:effectExtent l="0" t="0" r="0" b="7620"/>
            <wp:docPr id="11" name="Picture 11" descr="C:\Users\bsmrek2\Pictures\PL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smrek2\Pictures\PLO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28596" cy="24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78" w:rsidRPr="00BD613B" w:rsidRDefault="00BD613B" w:rsidP="0079049A">
      <w:pPr>
        <w:jc w:val="both"/>
        <w:rPr>
          <w:rFonts w:ascii="Arial" w:hAnsi="Arial" w:cs="Arial"/>
          <w:sz w:val="24"/>
          <w:szCs w:val="24"/>
        </w:rPr>
      </w:pPr>
      <w:r w:rsidRPr="00BD613B">
        <w:rPr>
          <w:rFonts w:ascii="Arial" w:hAnsi="Arial" w:cs="Arial"/>
          <w:sz w:val="24"/>
          <w:szCs w:val="24"/>
        </w:rPr>
        <w:t>a)</w:t>
      </w:r>
      <w:r w:rsidR="0079049A">
        <w:rPr>
          <w:rFonts w:ascii="Arial" w:hAnsi="Arial" w:cs="Arial"/>
          <w:sz w:val="24"/>
          <w:szCs w:val="24"/>
        </w:rPr>
        <w:t xml:space="preserve"> </w:t>
      </w:r>
      <w:r w:rsidRPr="00BD613B">
        <w:rPr>
          <w:rFonts w:ascii="Arial" w:hAnsi="Arial" w:cs="Arial"/>
          <w:sz w:val="24"/>
          <w:szCs w:val="24"/>
        </w:rPr>
        <w:t>Naštej tri primere sočnih plodov (sočno osemenje)</w:t>
      </w:r>
      <w:r w:rsidR="0079049A">
        <w:rPr>
          <w:rFonts w:ascii="Arial" w:hAnsi="Arial" w:cs="Arial"/>
          <w:sz w:val="24"/>
          <w:szCs w:val="24"/>
        </w:rPr>
        <w:t>, enega nariši in označi osemenje in semena. Pomagaj si z zgornjo sliko.</w:t>
      </w:r>
    </w:p>
    <w:p w:rsidR="00631A53" w:rsidRPr="0079049A" w:rsidRDefault="00BD613B" w:rsidP="008D14D5">
      <w:pPr>
        <w:jc w:val="both"/>
        <w:rPr>
          <w:rFonts w:ascii="Arial" w:hAnsi="Arial" w:cs="Arial"/>
          <w:sz w:val="24"/>
          <w:szCs w:val="24"/>
        </w:rPr>
      </w:pPr>
      <w:r w:rsidRPr="00BD613B">
        <w:rPr>
          <w:rFonts w:ascii="Arial" w:hAnsi="Arial" w:cs="Arial"/>
          <w:sz w:val="24"/>
          <w:szCs w:val="24"/>
        </w:rPr>
        <w:t>b) Naštej tri primere suhih plodov (suho osemenje)</w:t>
      </w:r>
      <w:r w:rsidR="0079049A">
        <w:rPr>
          <w:rFonts w:ascii="Arial" w:hAnsi="Arial" w:cs="Arial"/>
          <w:sz w:val="24"/>
          <w:szCs w:val="24"/>
        </w:rPr>
        <w:t>,</w:t>
      </w:r>
      <w:r w:rsidR="0079049A" w:rsidRPr="0079049A">
        <w:rPr>
          <w:rFonts w:ascii="Arial" w:hAnsi="Arial" w:cs="Arial"/>
          <w:sz w:val="24"/>
          <w:szCs w:val="24"/>
        </w:rPr>
        <w:t xml:space="preserve"> </w:t>
      </w:r>
      <w:r w:rsidR="0079049A">
        <w:rPr>
          <w:rFonts w:ascii="Arial" w:hAnsi="Arial" w:cs="Arial"/>
          <w:sz w:val="24"/>
          <w:szCs w:val="24"/>
        </w:rPr>
        <w:t>enega nariši in označi osemenje in semena. Pomagaj si z zgornjo sliko.</w:t>
      </w:r>
    </w:p>
    <w:sectPr w:rsidR="00631A53" w:rsidRPr="0079049A" w:rsidSect="0079049A">
      <w:pgSz w:w="11906" w:h="16838"/>
      <w:pgMar w:top="567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E03"/>
    <w:multiLevelType w:val="hybridMultilevel"/>
    <w:tmpl w:val="901054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0FC3"/>
    <w:multiLevelType w:val="hybridMultilevel"/>
    <w:tmpl w:val="3AEA8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78"/>
    <w:rsid w:val="000C1E78"/>
    <w:rsid w:val="00216F4F"/>
    <w:rsid w:val="0029502B"/>
    <w:rsid w:val="00490A96"/>
    <w:rsid w:val="004D64EA"/>
    <w:rsid w:val="00631A53"/>
    <w:rsid w:val="00766F37"/>
    <w:rsid w:val="0079049A"/>
    <w:rsid w:val="008D14D5"/>
    <w:rsid w:val="00963E02"/>
    <w:rsid w:val="00A8414A"/>
    <w:rsid w:val="00AF6CCD"/>
    <w:rsid w:val="00B208EB"/>
    <w:rsid w:val="00BD613B"/>
    <w:rsid w:val="00E52386"/>
    <w:rsid w:val="00E904B3"/>
    <w:rsid w:val="00F069A9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BD613B"/>
    <w:pPr>
      <w:ind w:left="720"/>
      <w:contextualSpacing/>
    </w:pPr>
  </w:style>
  <w:style w:type="table" w:styleId="TableGrid">
    <w:name w:val="Table Grid"/>
    <w:basedOn w:val="TableNormal"/>
    <w:uiPriority w:val="59"/>
    <w:rsid w:val="00F8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6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BD613B"/>
    <w:pPr>
      <w:ind w:left="720"/>
      <w:contextualSpacing/>
    </w:pPr>
  </w:style>
  <w:style w:type="table" w:styleId="TableGrid">
    <w:name w:val="Table Grid"/>
    <w:basedOn w:val="TableNormal"/>
    <w:uiPriority w:val="59"/>
    <w:rsid w:val="00F8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arbara.smrekar1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7858-0336-4722-999A-407BAD96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5</cp:revision>
  <dcterms:created xsi:type="dcterms:W3CDTF">2020-03-18T11:27:00Z</dcterms:created>
  <dcterms:modified xsi:type="dcterms:W3CDTF">2020-03-23T08:31:00Z</dcterms:modified>
</cp:coreProperties>
</file>