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01" w:rsidRP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r w:rsidRPr="00B70301">
        <w:rPr>
          <w:rFonts w:ascii="Times New Roman" w:hAnsi="Times New Roman" w:cs="Times New Roman"/>
          <w:b/>
          <w:bCs/>
          <w:sz w:val="24"/>
          <w:szCs w:val="24"/>
        </w:rPr>
        <w:t>Dragi učitelji, starši in vsi, ki pomagate pri učenju od doma</w:t>
      </w:r>
    </w:p>
    <w:p w:rsidR="00B70301" w:rsidRP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r w:rsidRPr="00B70301">
        <w:rPr>
          <w:rFonts w:ascii="Times New Roman" w:hAnsi="Times New Roman" w:cs="Times New Roman"/>
          <w:sz w:val="24"/>
          <w:szCs w:val="24"/>
        </w:rPr>
        <w:t xml:space="preserve">S pomladjo prihaja čas šolskih izletov in ekskurzij, čas, ko so muzeji običajno polni radoživih in radovednih mladih obiskovalcev. Na žalost letos zaradi </w:t>
      </w:r>
      <w:proofErr w:type="spellStart"/>
      <w:r w:rsidRPr="00B70301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B70301">
        <w:rPr>
          <w:rFonts w:ascii="Times New Roman" w:hAnsi="Times New Roman" w:cs="Times New Roman"/>
          <w:sz w:val="24"/>
          <w:szCs w:val="24"/>
        </w:rPr>
        <w:t xml:space="preserve"> šolski izleti odpadejo, zaprti so tudi vsi slovenski muzeji.</w:t>
      </w:r>
    </w:p>
    <w:p w:rsidR="00B70301" w:rsidRP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r w:rsidRPr="00B70301">
        <w:rPr>
          <w:rFonts w:ascii="Times New Roman" w:hAnsi="Times New Roman" w:cs="Times New Roman"/>
          <w:sz w:val="24"/>
          <w:szCs w:val="24"/>
        </w:rPr>
        <w:t>V Tolminskem muzeju želimo kljub temu ohraniti vzpostavljene vezi in vam tudi v teh razmerah pomagati pri spoznavanju naše kulturne dediščine. Na spletni strani muzeja smo zato v rubriki </w:t>
      </w:r>
      <w:hyperlink r:id="rId4" w:tgtFrame="_blank" w:history="1">
        <w:r w:rsidRPr="00B70301">
          <w:rPr>
            <w:rStyle w:val="Hiperpovezava"/>
            <w:rFonts w:ascii="Times New Roman" w:hAnsi="Times New Roman" w:cs="Times New Roman"/>
            <w:sz w:val="24"/>
            <w:szCs w:val="24"/>
          </w:rPr>
          <w:t>izpostavljeno</w:t>
        </w:r>
      </w:hyperlink>
      <w:hyperlink r:id="rId5" w:tgtFrame="_blank" w:history="1">
        <w:r w:rsidRPr="00B70301">
          <w:rPr>
            <w:rStyle w:val="Hiperpovezava"/>
            <w:rFonts w:ascii="Times New Roman" w:hAnsi="Times New Roman" w:cs="Times New Roman"/>
            <w:sz w:val="24"/>
            <w:szCs w:val="24"/>
          </w:rPr>
          <w:t> </w:t>
        </w:r>
      </w:hyperlink>
      <w:r w:rsidRPr="00B70301">
        <w:rPr>
          <w:rFonts w:ascii="Times New Roman" w:hAnsi="Times New Roman" w:cs="Times New Roman"/>
          <w:sz w:val="24"/>
          <w:szCs w:val="24"/>
        </w:rPr>
        <w:t>pripravili več različnih spletnih predstavitev in učnih vsebin, ki bi jih sicer spoznavali ob obisku našega muzeja ali zunanjih muzejskih zbirk. Opozoriti vas želimo predvsem na naslednje teme:</w:t>
      </w:r>
    </w:p>
    <w:p w:rsidR="00B70301" w:rsidRP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B70301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ZGODBE IZ POSOČJA</w:t>
        </w:r>
      </w:hyperlink>
      <w:r w:rsidRPr="00B70301">
        <w:rPr>
          <w:rFonts w:ascii="Times New Roman" w:hAnsi="Times New Roman" w:cs="Times New Roman"/>
          <w:sz w:val="24"/>
          <w:szCs w:val="24"/>
        </w:rPr>
        <w:t>  /  osnovna šola, 2. in 3. triada</w:t>
      </w:r>
      <w:r w:rsidRPr="00B70301">
        <w:rPr>
          <w:rFonts w:ascii="Times New Roman" w:hAnsi="Times New Roman" w:cs="Times New Roman"/>
          <w:sz w:val="24"/>
          <w:szCs w:val="24"/>
        </w:rPr>
        <w:br/>
        <w:t>Slikanica z dvanajstimi kratkimi zgodbami in ilustracijami predstavlja zgodovino Posočja od prazgodovine do današnjih dni. Zgodbam so za vsako zgodovinsko obdobje dodana vprašanja z odgovori, ki naj vam bodo v pomoč pri učenju in ponavljanju.</w:t>
      </w:r>
    </w:p>
    <w:p w:rsidR="00B70301" w:rsidRP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B70301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SIMON GREGORČIČ</w:t>
        </w:r>
      </w:hyperlink>
      <w:r w:rsidRPr="00B70301">
        <w:rPr>
          <w:rFonts w:ascii="Times New Roman" w:hAnsi="Times New Roman" w:cs="Times New Roman"/>
          <w:sz w:val="24"/>
          <w:szCs w:val="24"/>
        </w:rPr>
        <w:t>  /  osnovna šola, 2. in 3. triada</w:t>
      </w:r>
      <w:r w:rsidRPr="00B70301">
        <w:rPr>
          <w:rFonts w:ascii="Times New Roman" w:hAnsi="Times New Roman" w:cs="Times New Roman"/>
          <w:sz w:val="24"/>
          <w:szCs w:val="24"/>
        </w:rPr>
        <w:br/>
        <w:t>Na spletni razstavi lahko pobliže spoznate življenje in delo priljubljenega primorskega pesnika Simona Gregorčiča. V zavihku </w:t>
      </w:r>
      <w:hyperlink r:id="rId8" w:tgtFrame="_blank" w:history="1">
        <w:r w:rsidRPr="00B70301">
          <w:rPr>
            <w:rStyle w:val="Hiperpovezava"/>
            <w:rFonts w:ascii="Times New Roman" w:hAnsi="Times New Roman" w:cs="Times New Roman"/>
            <w:sz w:val="24"/>
            <w:szCs w:val="24"/>
          </w:rPr>
          <w:t>spletne razstave</w:t>
        </w:r>
      </w:hyperlink>
      <w:r w:rsidRPr="00B70301">
        <w:rPr>
          <w:rFonts w:ascii="Times New Roman" w:hAnsi="Times New Roman" w:cs="Times New Roman"/>
          <w:sz w:val="24"/>
          <w:szCs w:val="24"/>
        </w:rPr>
        <w:t> je predstavljena tudi njegova rojstna hiša na Vrsnem, ki je preurejena v muzej.</w:t>
      </w:r>
    </w:p>
    <w:p w:rsidR="00B70301" w:rsidRP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B70301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CIRIL KOSMAČ IN NJEGOV DOM</w:t>
        </w:r>
      </w:hyperlink>
      <w:r w:rsidRPr="00B70301">
        <w:rPr>
          <w:rFonts w:ascii="Times New Roman" w:hAnsi="Times New Roman" w:cs="Times New Roman"/>
          <w:sz w:val="24"/>
          <w:szCs w:val="24"/>
        </w:rPr>
        <w:t>  /  osnovna šola, 3. triada</w:t>
      </w:r>
      <w:r w:rsidRPr="00B70301">
        <w:rPr>
          <w:rFonts w:ascii="Times New Roman" w:hAnsi="Times New Roman" w:cs="Times New Roman"/>
          <w:sz w:val="24"/>
          <w:szCs w:val="24"/>
        </w:rPr>
        <w:br/>
        <w:t>Namesto vodenega obiska Kosmačeve domačije na Slapu ob Idrijci smo na spletu objavili zgibanko s kratko predstavitvijo pisatelja Cirila Kosmača. Dodan je delovni list, s pomočjo katerega boste lahko utrjevali pridobljeno znanje.</w:t>
      </w:r>
    </w:p>
    <w:p w:rsidR="00B70301" w:rsidRP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B70301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ČLOVEK IN VOJNA</w:t>
        </w:r>
      </w:hyperlink>
      <w:r w:rsidRPr="00B70301">
        <w:rPr>
          <w:rFonts w:ascii="Times New Roman" w:hAnsi="Times New Roman" w:cs="Times New Roman"/>
          <w:sz w:val="24"/>
          <w:szCs w:val="24"/>
        </w:rPr>
        <w:t> / osnovna šola, 3. triada</w:t>
      </w:r>
      <w:r w:rsidRPr="00B70301">
        <w:rPr>
          <w:rFonts w:ascii="Times New Roman" w:hAnsi="Times New Roman" w:cs="Times New Roman"/>
          <w:sz w:val="24"/>
          <w:szCs w:val="24"/>
        </w:rPr>
        <w:br/>
        <w:t>Spletna razstava o prvi svetovni vojni in o razmerah, ki so pripeljale do prvega velikega svetovnega konflikta. Na razstavi so posebej izpostavljene usode vojakov in civilistov, ki so bili oropani običajnega življenja ter pahnjeni v kruto vojno kolesje. </w:t>
      </w:r>
    </w:p>
    <w:p w:rsid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r w:rsidRPr="00B70301">
        <w:rPr>
          <w:rFonts w:ascii="Times New Roman" w:hAnsi="Times New Roman" w:cs="Times New Roman"/>
          <w:sz w:val="24"/>
          <w:szCs w:val="24"/>
        </w:rPr>
        <w:br/>
        <w:t>Poleg teh, se nahaja na spletni strani Tolminskega še več zanimivih učnih vsebin, ki jih tedensko dopolnjujemo. Obiščite nas torej na</w:t>
      </w:r>
      <w:hyperlink r:id="rId11" w:tgtFrame="_blank" w:history="1">
        <w:r w:rsidRPr="00B70301">
          <w:rPr>
            <w:rStyle w:val="Hiperpovezava"/>
            <w:rFonts w:ascii="Times New Roman" w:hAnsi="Times New Roman" w:cs="Times New Roman"/>
            <w:sz w:val="24"/>
            <w:szCs w:val="24"/>
          </w:rPr>
          <w:t>  www.tol-muzej.si</w:t>
        </w:r>
      </w:hyperlink>
      <w:r w:rsidRPr="00B70301">
        <w:rPr>
          <w:rFonts w:ascii="Times New Roman" w:hAnsi="Times New Roman" w:cs="Times New Roman"/>
          <w:sz w:val="24"/>
          <w:szCs w:val="24"/>
        </w:rPr>
        <w:t>.</w:t>
      </w:r>
    </w:p>
    <w:p w:rsid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</w:p>
    <w:p w:rsid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</w:p>
    <w:p w:rsidR="00B70301" w:rsidRPr="00B70301" w:rsidRDefault="00B70301" w:rsidP="00B703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7F2" w:rsidRDefault="00B70301">
      <w:r w:rsidRPr="00B70301">
        <w:drawing>
          <wp:inline distT="0" distB="0" distL="0" distR="0">
            <wp:extent cx="1805305" cy="379730"/>
            <wp:effectExtent l="0" t="0" r="4445" b="1270"/>
            <wp:docPr id="1" name="Slika 1" descr="http://www.tol-muzej.si/graphic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l-muzej.si/graphics/logo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01"/>
    <w:rsid w:val="006C27F2"/>
    <w:rsid w:val="00B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0606"/>
  <w15:chartTrackingRefBased/>
  <w15:docId w15:val="{37B9EFCC-777A-4B4F-9DB0-7C22DDDA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0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-muzej.si/razstave/stalne-razstave/rojstna-hisa-simona-gregorci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l-muzej.si/vrsno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l-muzej.si/?id=636&amp;lang=si" TargetMode="External"/><Relationship Id="rId11" Type="http://schemas.openxmlformats.org/officeDocument/2006/relationships/hyperlink" Target="http://www.tol-muzej.si/" TargetMode="External"/><Relationship Id="rId5" Type="http://schemas.openxmlformats.org/officeDocument/2006/relationships/hyperlink" Target="http://www.tol-muzej.si/izpostavljeno" TargetMode="External"/><Relationship Id="rId10" Type="http://schemas.openxmlformats.org/officeDocument/2006/relationships/hyperlink" Target="http://www.tol-muzej.si/clovek&amp;vojna/si/" TargetMode="External"/><Relationship Id="rId4" Type="http://schemas.openxmlformats.org/officeDocument/2006/relationships/hyperlink" Target="http://www.tol-muzej.si/izpostavljeno" TargetMode="External"/><Relationship Id="rId9" Type="http://schemas.openxmlformats.org/officeDocument/2006/relationships/hyperlink" Target="http://www.tol-muzej.si/?id=657&amp;lang=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nina.melinc@outlook.com</dc:creator>
  <cp:keywords/>
  <dc:description/>
  <cp:lastModifiedBy>nina.melinc@outlook.com</cp:lastModifiedBy>
  <cp:revision>1</cp:revision>
  <dcterms:created xsi:type="dcterms:W3CDTF">2020-04-13T11:35:00Z</dcterms:created>
  <dcterms:modified xsi:type="dcterms:W3CDTF">2020-04-13T11:37:00Z</dcterms:modified>
</cp:coreProperties>
</file>